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D0" w:rsidRPr="006378F6" w:rsidRDefault="00A177D0" w:rsidP="00A177D0">
      <w:pPr>
        <w:spacing w:after="200" w:line="480" w:lineRule="auto"/>
        <w:rPr>
          <w:rFonts w:ascii="Cambria" w:hAnsi="Cambria"/>
          <w:szCs w:val="24"/>
        </w:rPr>
      </w:pPr>
      <w:r>
        <w:rPr>
          <w:rFonts w:ascii="Cambria" w:hAnsi="Cambria"/>
          <w:szCs w:val="24"/>
        </w:rPr>
        <w:t>Andrew Campbell</w:t>
      </w:r>
      <w:r>
        <w:rPr>
          <w:rFonts w:ascii="Cambria" w:hAnsi="Cambria"/>
          <w:szCs w:val="24"/>
        </w:rPr>
        <w:br/>
        <w:t>Mused 351</w:t>
      </w:r>
      <w:r>
        <w:rPr>
          <w:rFonts w:ascii="Cambria" w:hAnsi="Cambria"/>
          <w:szCs w:val="24"/>
        </w:rPr>
        <w:br/>
        <w:t>Ms. Finger</w:t>
      </w:r>
      <w:r>
        <w:rPr>
          <w:rFonts w:ascii="Cambria" w:hAnsi="Cambria"/>
          <w:szCs w:val="24"/>
        </w:rPr>
        <w:br/>
        <w:t>10/</w:t>
      </w:r>
      <w:r w:rsidR="000D6C8D">
        <w:rPr>
          <w:rFonts w:ascii="Cambria" w:hAnsi="Cambria"/>
          <w:szCs w:val="24"/>
        </w:rPr>
        <w:t>13</w:t>
      </w:r>
      <w:bookmarkStart w:id="0" w:name="_GoBack"/>
      <w:bookmarkEnd w:id="0"/>
      <w:r>
        <w:rPr>
          <w:rFonts w:ascii="Cambria" w:hAnsi="Cambria"/>
          <w:szCs w:val="24"/>
        </w:rPr>
        <w:t>/2014</w:t>
      </w:r>
    </w:p>
    <w:p w:rsidR="00A177D0" w:rsidRDefault="00A177D0" w:rsidP="00A177D0">
      <w:pPr>
        <w:pBdr>
          <w:top w:val="single" w:sz="4" w:space="1" w:color="auto"/>
          <w:left w:val="single" w:sz="4" w:space="4" w:color="auto"/>
          <w:bottom w:val="single" w:sz="4" w:space="1" w:color="auto"/>
          <w:right w:val="single" w:sz="4" w:space="4" w:color="auto"/>
        </w:pBdr>
        <w:rPr>
          <w:rFonts w:ascii="Cambria" w:hAnsi="Cambria"/>
          <w:b/>
          <w:szCs w:val="24"/>
        </w:rPr>
      </w:pPr>
      <w:r>
        <w:rPr>
          <w:rFonts w:ascii="Cambria" w:hAnsi="Cambria"/>
          <w:b/>
          <w:szCs w:val="24"/>
        </w:rPr>
        <w:t>1812 Overture - Interdisciplinary lesson plan Day one</w:t>
      </w:r>
    </w:p>
    <w:p w:rsidR="00A177D0" w:rsidRPr="00787B4D" w:rsidRDefault="00A177D0" w:rsidP="00A177D0">
      <w:pPr>
        <w:rPr>
          <w:rFonts w:ascii="Cambria" w:hAnsi="Cambria"/>
          <w:b/>
          <w:szCs w:val="24"/>
        </w:rPr>
      </w:pPr>
    </w:p>
    <w:p w:rsidR="00A177D0" w:rsidRPr="00787B4D" w:rsidRDefault="00A177D0" w:rsidP="00A177D0">
      <w:pPr>
        <w:numPr>
          <w:ilvl w:val="0"/>
          <w:numId w:val="1"/>
        </w:numPr>
        <w:rPr>
          <w:rFonts w:ascii="Cambria" w:hAnsi="Cambria"/>
          <w:b/>
          <w:szCs w:val="24"/>
        </w:rPr>
      </w:pPr>
      <w:r w:rsidRPr="00787B4D">
        <w:rPr>
          <w:rFonts w:ascii="Cambria" w:hAnsi="Cambria"/>
          <w:b/>
          <w:szCs w:val="24"/>
        </w:rPr>
        <w:t>Title of the Song</w:t>
      </w:r>
      <w:r>
        <w:rPr>
          <w:rFonts w:ascii="Cambria" w:hAnsi="Cambria"/>
          <w:szCs w:val="24"/>
        </w:rPr>
        <w:t xml:space="preserve"> – 1812 Overture, </w:t>
      </w:r>
      <w:proofErr w:type="spellStart"/>
      <w:r>
        <w:rPr>
          <w:rFonts w:ascii="Cambria" w:hAnsi="Cambria"/>
          <w:szCs w:val="24"/>
        </w:rPr>
        <w:t>Arr</w:t>
      </w:r>
      <w:proofErr w:type="spellEnd"/>
      <w:r>
        <w:rPr>
          <w:rFonts w:ascii="Cambria" w:hAnsi="Cambria"/>
          <w:szCs w:val="24"/>
        </w:rPr>
        <w:t xml:space="preserve"> by Mark Williams </w:t>
      </w:r>
    </w:p>
    <w:p w:rsidR="00A177D0" w:rsidRPr="00A177D0" w:rsidRDefault="00A177D0" w:rsidP="00A177D0">
      <w:pPr>
        <w:numPr>
          <w:ilvl w:val="0"/>
          <w:numId w:val="1"/>
        </w:numPr>
        <w:rPr>
          <w:rFonts w:ascii="Cambria" w:hAnsi="Cambria"/>
          <w:b/>
          <w:szCs w:val="24"/>
        </w:rPr>
      </w:pPr>
      <w:r w:rsidRPr="00787B4D">
        <w:rPr>
          <w:rFonts w:ascii="Cambria" w:hAnsi="Cambria"/>
          <w:b/>
          <w:szCs w:val="24"/>
        </w:rPr>
        <w:t>Musical Concept of Focus</w:t>
      </w:r>
      <w:r>
        <w:rPr>
          <w:rFonts w:ascii="Cambria" w:hAnsi="Cambria"/>
          <w:szCs w:val="24"/>
        </w:rPr>
        <w:t xml:space="preserve"> – Melody, Historical significance </w:t>
      </w:r>
    </w:p>
    <w:p w:rsidR="00A177D0" w:rsidRPr="00A177D0" w:rsidRDefault="00A177D0" w:rsidP="00A177D0">
      <w:pPr>
        <w:numPr>
          <w:ilvl w:val="0"/>
          <w:numId w:val="1"/>
        </w:numPr>
        <w:rPr>
          <w:rStyle w:val="apple-converted-space"/>
          <w:rFonts w:asciiTheme="majorHAnsi" w:hAnsiTheme="majorHAnsi"/>
          <w:b/>
          <w:szCs w:val="24"/>
        </w:rPr>
      </w:pPr>
      <w:r w:rsidRPr="00FA53B6">
        <w:rPr>
          <w:rFonts w:ascii="Cambria" w:hAnsi="Cambria"/>
          <w:b/>
          <w:szCs w:val="24"/>
        </w:rPr>
        <w:t xml:space="preserve">National Standards </w:t>
      </w:r>
      <w:r w:rsidRPr="009D0C73">
        <w:rPr>
          <w:rFonts w:asciiTheme="majorHAnsi" w:hAnsiTheme="majorHAnsi"/>
          <w:b/>
          <w:szCs w:val="24"/>
        </w:rPr>
        <w:t xml:space="preserve">addressed </w:t>
      </w:r>
      <w:r w:rsidRPr="00A177D0">
        <w:rPr>
          <w:rFonts w:asciiTheme="majorHAnsi" w:hAnsiTheme="majorHAnsi"/>
          <w:b/>
          <w:szCs w:val="24"/>
        </w:rPr>
        <w:t xml:space="preserve">– </w:t>
      </w:r>
      <w:r w:rsidRPr="00A177D0">
        <w:rPr>
          <w:rStyle w:val="apple-converted-space"/>
          <w:rFonts w:asciiTheme="majorHAnsi" w:hAnsiTheme="majorHAnsi" w:cs="Arial"/>
          <w:szCs w:val="24"/>
          <w:shd w:val="clear" w:color="auto" w:fill="FFFFFF"/>
        </w:rPr>
        <w:t> </w:t>
      </w:r>
    </w:p>
    <w:p w:rsidR="00A177D0" w:rsidRPr="00A177D0" w:rsidRDefault="00A177D0" w:rsidP="00A177D0">
      <w:pPr>
        <w:ind w:left="516" w:firstLine="204"/>
        <w:rPr>
          <w:rFonts w:asciiTheme="majorHAnsi" w:hAnsiTheme="majorHAnsi" w:cs="Arial"/>
          <w:szCs w:val="24"/>
          <w:shd w:val="clear" w:color="auto" w:fill="FFFFFF"/>
        </w:rPr>
      </w:pPr>
      <w:r w:rsidRPr="00A177D0">
        <w:rPr>
          <w:rStyle w:val="apple-converted-space"/>
          <w:rFonts w:asciiTheme="majorHAnsi" w:hAnsiTheme="majorHAnsi" w:cs="Arial"/>
          <w:szCs w:val="24"/>
          <w:shd w:val="clear" w:color="auto" w:fill="FFFFFF"/>
        </w:rPr>
        <w:t xml:space="preserve">2. </w:t>
      </w:r>
      <w:r w:rsidRPr="00A177D0">
        <w:rPr>
          <w:rFonts w:asciiTheme="majorHAnsi" w:hAnsiTheme="majorHAnsi" w:cs="Arial"/>
          <w:szCs w:val="24"/>
          <w:shd w:val="clear" w:color="auto" w:fill="FFFFFF"/>
        </w:rPr>
        <w:t>Performing on instruments, alone and with others, a varied repertoire of music.</w:t>
      </w:r>
    </w:p>
    <w:p w:rsidR="00A177D0" w:rsidRPr="00A177D0" w:rsidRDefault="00A177D0" w:rsidP="00A177D0">
      <w:pPr>
        <w:ind w:left="516"/>
        <w:rPr>
          <w:rFonts w:asciiTheme="majorHAnsi" w:hAnsiTheme="majorHAnsi"/>
          <w:b/>
          <w:szCs w:val="24"/>
        </w:rPr>
      </w:pPr>
      <w:r w:rsidRPr="00A177D0">
        <w:rPr>
          <w:rFonts w:asciiTheme="majorHAnsi" w:hAnsiTheme="majorHAnsi"/>
          <w:b/>
          <w:szCs w:val="24"/>
        </w:rPr>
        <w:tab/>
      </w:r>
      <w:r w:rsidRPr="00A177D0">
        <w:rPr>
          <w:rFonts w:asciiTheme="majorHAnsi" w:hAnsiTheme="majorHAnsi" w:cs="Arial"/>
          <w:color w:val="333333"/>
          <w:szCs w:val="24"/>
          <w:shd w:val="clear" w:color="auto" w:fill="FFFFFF"/>
        </w:rPr>
        <w:t>9. Understanding music in relation to history and culture.</w:t>
      </w:r>
    </w:p>
    <w:p w:rsidR="00C161DF" w:rsidRPr="001508FD" w:rsidRDefault="00C161DF" w:rsidP="00C161DF">
      <w:pPr>
        <w:numPr>
          <w:ilvl w:val="0"/>
          <w:numId w:val="1"/>
        </w:numPr>
        <w:rPr>
          <w:rFonts w:ascii="Cambria" w:hAnsi="Cambria"/>
          <w:b/>
          <w:szCs w:val="24"/>
        </w:rPr>
      </w:pPr>
      <w:r w:rsidRPr="001508FD">
        <w:rPr>
          <w:rFonts w:ascii="Cambria" w:hAnsi="Cambria"/>
          <w:b/>
          <w:szCs w:val="24"/>
        </w:rPr>
        <w:t>2 objectives for learning,  and one for skill</w:t>
      </w:r>
      <w:r w:rsidRPr="001508FD">
        <w:rPr>
          <w:rFonts w:ascii="Cambria" w:hAnsi="Cambria"/>
          <w:szCs w:val="24"/>
        </w:rPr>
        <w:t xml:space="preserve">, </w:t>
      </w:r>
    </w:p>
    <w:p w:rsidR="00C161DF" w:rsidRDefault="00C161DF" w:rsidP="00C161DF">
      <w:pPr>
        <w:pStyle w:val="ListParagraph"/>
        <w:numPr>
          <w:ilvl w:val="0"/>
          <w:numId w:val="2"/>
        </w:numPr>
        <w:ind w:left="1350"/>
        <w:rPr>
          <w:rFonts w:ascii="Cambria" w:hAnsi="Cambria"/>
          <w:szCs w:val="24"/>
        </w:rPr>
      </w:pPr>
      <w:r>
        <w:rPr>
          <w:rFonts w:ascii="Cambria" w:hAnsi="Cambria"/>
          <w:szCs w:val="24"/>
        </w:rPr>
        <w:t>After instruction the students will play the piece with reasonable accuracy</w:t>
      </w:r>
    </w:p>
    <w:p w:rsidR="00C161DF" w:rsidRPr="009A759D" w:rsidRDefault="00C161DF" w:rsidP="00C161DF">
      <w:pPr>
        <w:pStyle w:val="ListParagraph"/>
        <w:numPr>
          <w:ilvl w:val="0"/>
          <w:numId w:val="2"/>
        </w:numPr>
        <w:ind w:left="1350"/>
        <w:rPr>
          <w:rFonts w:ascii="Cambria" w:hAnsi="Cambria"/>
          <w:b/>
          <w:szCs w:val="24"/>
        </w:rPr>
      </w:pPr>
      <w:r w:rsidRPr="009A759D">
        <w:rPr>
          <w:rFonts w:ascii="Cambria" w:hAnsi="Cambria"/>
          <w:szCs w:val="24"/>
        </w:rPr>
        <w:t xml:space="preserve">After instruction the students will have a better understanding of the historical significance </w:t>
      </w:r>
      <w:r>
        <w:rPr>
          <w:rFonts w:ascii="Cambria" w:hAnsi="Cambria"/>
          <w:szCs w:val="24"/>
        </w:rPr>
        <w:t>behind the 1812 overture</w:t>
      </w:r>
    </w:p>
    <w:p w:rsidR="00C161DF" w:rsidRPr="009A759D" w:rsidRDefault="00C161DF" w:rsidP="00C161DF">
      <w:pPr>
        <w:pStyle w:val="ListParagraph"/>
        <w:numPr>
          <w:ilvl w:val="0"/>
          <w:numId w:val="1"/>
        </w:numPr>
        <w:rPr>
          <w:rFonts w:ascii="Cambria" w:hAnsi="Cambria"/>
          <w:b/>
          <w:szCs w:val="24"/>
        </w:rPr>
      </w:pPr>
      <w:r w:rsidRPr="009A759D">
        <w:rPr>
          <w:rFonts w:ascii="Cambria" w:hAnsi="Cambria"/>
          <w:b/>
          <w:szCs w:val="24"/>
        </w:rPr>
        <w:t xml:space="preserve">Process </w:t>
      </w:r>
    </w:p>
    <w:p w:rsidR="00C161DF" w:rsidRDefault="00C161DF" w:rsidP="00C161DF">
      <w:pPr>
        <w:numPr>
          <w:ilvl w:val="1"/>
          <w:numId w:val="1"/>
        </w:numPr>
        <w:rPr>
          <w:rFonts w:ascii="Cambria" w:hAnsi="Cambria"/>
          <w:b/>
          <w:szCs w:val="24"/>
        </w:rPr>
      </w:pPr>
      <w:r>
        <w:rPr>
          <w:rFonts w:ascii="Cambria" w:hAnsi="Cambria"/>
          <w:b/>
          <w:szCs w:val="24"/>
        </w:rPr>
        <w:t xml:space="preserve">Introduction of the piece </w:t>
      </w:r>
    </w:p>
    <w:p w:rsidR="00C161DF" w:rsidRPr="009A759D" w:rsidRDefault="00C161DF" w:rsidP="00C161DF">
      <w:pPr>
        <w:ind w:left="1236"/>
        <w:rPr>
          <w:rFonts w:ascii="Cambria" w:hAnsi="Cambria"/>
          <w:szCs w:val="24"/>
        </w:rPr>
      </w:pPr>
      <w:r>
        <w:rPr>
          <w:rFonts w:ascii="Cambria" w:hAnsi="Cambria"/>
          <w:szCs w:val="24"/>
        </w:rPr>
        <w:t>Students will listen as the instructor introduces the 1812 overture the class discussing things such as the composer and how we also wrote other pieces (nut cracker suite) that the students might know. The instructor will also mention the use of cannons as an instrument to get students excited about the piece</w:t>
      </w:r>
    </w:p>
    <w:p w:rsidR="00A177D0" w:rsidRPr="00C161DF" w:rsidRDefault="00A177D0" w:rsidP="00A177D0">
      <w:pPr>
        <w:numPr>
          <w:ilvl w:val="1"/>
          <w:numId w:val="1"/>
        </w:numPr>
        <w:rPr>
          <w:rFonts w:ascii="Cambria" w:hAnsi="Cambria"/>
          <w:b/>
          <w:szCs w:val="24"/>
        </w:rPr>
      </w:pPr>
      <w:r w:rsidRPr="00787B4D">
        <w:rPr>
          <w:rFonts w:ascii="Cambria" w:hAnsi="Cambria"/>
          <w:b/>
          <w:szCs w:val="24"/>
        </w:rPr>
        <w:t>Teaching the song - detailed process</w:t>
      </w:r>
      <w:r>
        <w:rPr>
          <w:rFonts w:ascii="Cambria" w:hAnsi="Cambria"/>
          <w:szCs w:val="24"/>
        </w:rPr>
        <w:t xml:space="preserve"> </w:t>
      </w:r>
    </w:p>
    <w:p w:rsidR="00C161DF" w:rsidRPr="001508FD" w:rsidRDefault="00C161DF" w:rsidP="00C161DF">
      <w:pPr>
        <w:ind w:left="1236"/>
        <w:rPr>
          <w:rFonts w:ascii="Cambria" w:hAnsi="Cambria"/>
          <w:b/>
          <w:szCs w:val="24"/>
        </w:rPr>
      </w:pPr>
      <w:r>
        <w:rPr>
          <w:rFonts w:ascii="Cambria" w:hAnsi="Cambria"/>
          <w:szCs w:val="24"/>
        </w:rPr>
        <w:t>The students will play with the instructor as the teacher</w:t>
      </w:r>
      <w:r w:rsidR="00543D1E">
        <w:rPr>
          <w:rFonts w:ascii="Cambria" w:hAnsi="Cambria"/>
          <w:szCs w:val="24"/>
        </w:rPr>
        <w:t xml:space="preserve"> introduces the piece musically. The instructor will use a whole part whole approach as this piece is a challenge but the arrangement won’t be too difficult for middle school students. Problems will be addressed as the instructor </w:t>
      </w:r>
      <w:proofErr w:type="spellStart"/>
      <w:r w:rsidR="00543D1E">
        <w:rPr>
          <w:rFonts w:ascii="Cambria" w:hAnsi="Cambria"/>
          <w:szCs w:val="24"/>
        </w:rPr>
        <w:t>see’s</w:t>
      </w:r>
      <w:proofErr w:type="spellEnd"/>
      <w:r w:rsidR="00543D1E">
        <w:rPr>
          <w:rFonts w:ascii="Cambria" w:hAnsi="Cambria"/>
          <w:szCs w:val="24"/>
        </w:rPr>
        <w:t xml:space="preserve"> fit.</w:t>
      </w:r>
    </w:p>
    <w:p w:rsidR="00A177D0" w:rsidRDefault="00797CC6" w:rsidP="00A177D0">
      <w:pPr>
        <w:numPr>
          <w:ilvl w:val="1"/>
          <w:numId w:val="1"/>
        </w:numPr>
        <w:rPr>
          <w:rFonts w:ascii="Cambria" w:hAnsi="Cambria"/>
          <w:b/>
          <w:szCs w:val="24"/>
        </w:rPr>
      </w:pPr>
      <w:r>
        <w:rPr>
          <w:rFonts w:ascii="Cambria" w:hAnsi="Cambria"/>
          <w:b/>
          <w:szCs w:val="24"/>
        </w:rPr>
        <w:t>T</w:t>
      </w:r>
      <w:r w:rsidR="00A177D0" w:rsidRPr="00787B4D">
        <w:rPr>
          <w:rFonts w:ascii="Cambria" w:hAnsi="Cambria"/>
          <w:b/>
          <w:szCs w:val="24"/>
        </w:rPr>
        <w:t>he concept</w:t>
      </w:r>
    </w:p>
    <w:p w:rsidR="00455F8D" w:rsidRDefault="00543D1E" w:rsidP="0066144A">
      <w:pPr>
        <w:ind w:left="1236"/>
        <w:rPr>
          <w:rFonts w:ascii="Cambria" w:hAnsi="Cambria"/>
          <w:szCs w:val="24"/>
        </w:rPr>
      </w:pPr>
      <w:r>
        <w:rPr>
          <w:rFonts w:ascii="Cambria" w:hAnsi="Cambria"/>
          <w:szCs w:val="24"/>
        </w:rPr>
        <w:t xml:space="preserve">After playing through a majority of the piece the instructor will lead a discussion on the 1812 overture and </w:t>
      </w:r>
      <w:r w:rsidR="00455F8D">
        <w:rPr>
          <w:rFonts w:ascii="Cambria" w:hAnsi="Cambria"/>
          <w:szCs w:val="24"/>
        </w:rPr>
        <w:t>its</w:t>
      </w:r>
      <w:r>
        <w:rPr>
          <w:rFonts w:ascii="Cambria" w:hAnsi="Cambria"/>
          <w:szCs w:val="24"/>
        </w:rPr>
        <w:t xml:space="preserve"> historical significance. Specific areas addressed </w:t>
      </w:r>
      <w:r w:rsidR="00455F8D">
        <w:rPr>
          <w:rFonts w:ascii="Cambria" w:hAnsi="Cambria"/>
          <w:szCs w:val="24"/>
        </w:rPr>
        <w:t>will include:</w:t>
      </w:r>
    </w:p>
    <w:p w:rsidR="0066144A" w:rsidRDefault="0066144A" w:rsidP="0066144A">
      <w:pPr>
        <w:ind w:left="1236"/>
        <w:rPr>
          <w:rFonts w:ascii="Cambria" w:hAnsi="Cambria"/>
          <w:szCs w:val="24"/>
        </w:rPr>
      </w:pPr>
      <w:r>
        <w:rPr>
          <w:rFonts w:ascii="Cambria" w:hAnsi="Cambria"/>
          <w:szCs w:val="24"/>
        </w:rPr>
        <w:t xml:space="preserve">What’s country is Tchaikovsky from? </w:t>
      </w:r>
      <w:proofErr w:type="gramStart"/>
      <w:r>
        <w:rPr>
          <w:rFonts w:ascii="Cambria" w:hAnsi="Cambria"/>
          <w:szCs w:val="24"/>
        </w:rPr>
        <w:t>If you had to guess from his name?</w:t>
      </w:r>
      <w:proofErr w:type="gramEnd"/>
      <w:r>
        <w:rPr>
          <w:rFonts w:ascii="Cambria" w:hAnsi="Cambria"/>
          <w:szCs w:val="24"/>
        </w:rPr>
        <w:t xml:space="preserve"> Yes, Russian.</w:t>
      </w:r>
    </w:p>
    <w:p w:rsidR="0066144A" w:rsidRDefault="0066144A" w:rsidP="0066144A">
      <w:pPr>
        <w:ind w:left="1236"/>
        <w:rPr>
          <w:rFonts w:ascii="Cambria" w:hAnsi="Cambria"/>
          <w:szCs w:val="24"/>
        </w:rPr>
      </w:pPr>
      <w:r>
        <w:rPr>
          <w:rFonts w:ascii="Cambria" w:hAnsi="Cambria"/>
          <w:szCs w:val="24"/>
        </w:rPr>
        <w:t xml:space="preserve">Does anyone know what was going on in the year 1812? Here in America, there was the war of 1812. Is that what this piece is about? Tricked you, it’s not! </w:t>
      </w:r>
      <w:r w:rsidR="00B96CAA">
        <w:rPr>
          <w:rFonts w:ascii="Cambria" w:hAnsi="Cambria"/>
          <w:szCs w:val="24"/>
        </w:rPr>
        <w:t xml:space="preserve">There </w:t>
      </w:r>
      <w:proofErr w:type="gramStart"/>
      <w:r w:rsidR="00B96CAA">
        <w:rPr>
          <w:rFonts w:ascii="Cambria" w:hAnsi="Cambria"/>
          <w:szCs w:val="24"/>
        </w:rPr>
        <w:t>was</w:t>
      </w:r>
      <w:proofErr w:type="gramEnd"/>
      <w:r w:rsidR="00B96CAA">
        <w:rPr>
          <w:rFonts w:ascii="Cambria" w:hAnsi="Cambria"/>
          <w:szCs w:val="24"/>
        </w:rPr>
        <w:t xml:space="preserve"> just a lot of things going on in Europe at that time, </w:t>
      </w:r>
      <w:proofErr w:type="spellStart"/>
      <w:r w:rsidR="00B96CAA">
        <w:rPr>
          <w:rFonts w:ascii="Cambria" w:hAnsi="Cambria"/>
          <w:szCs w:val="24"/>
        </w:rPr>
        <w:t>lot’s</w:t>
      </w:r>
      <w:proofErr w:type="spellEnd"/>
      <w:r w:rsidR="00B96CAA">
        <w:rPr>
          <w:rFonts w:ascii="Cambria" w:hAnsi="Cambria"/>
          <w:szCs w:val="24"/>
        </w:rPr>
        <w:t xml:space="preserve"> of war. </w:t>
      </w:r>
    </w:p>
    <w:p w:rsidR="00B96CAA" w:rsidRDefault="00797CC6" w:rsidP="0066144A">
      <w:pPr>
        <w:ind w:left="1236"/>
        <w:rPr>
          <w:rFonts w:ascii="Cambria" w:hAnsi="Cambria"/>
          <w:szCs w:val="24"/>
        </w:rPr>
      </w:pPr>
      <w:r>
        <w:rPr>
          <w:rFonts w:ascii="Cambria" w:hAnsi="Cambria"/>
          <w:szCs w:val="24"/>
        </w:rPr>
        <w:t xml:space="preserve">This song though </w:t>
      </w:r>
      <w:r w:rsidR="00B96CAA">
        <w:rPr>
          <w:rFonts w:ascii="Cambria" w:hAnsi="Cambria"/>
          <w:szCs w:val="24"/>
        </w:rPr>
        <w:t xml:space="preserve">is about war, what hints lead to that? Right, the cannons! There’s more to but we’ll talk about that tomorrow. </w:t>
      </w:r>
    </w:p>
    <w:p w:rsidR="00B96CAA" w:rsidRDefault="00B96CAA" w:rsidP="0066144A">
      <w:pPr>
        <w:ind w:left="1236"/>
        <w:rPr>
          <w:rFonts w:ascii="Cambria" w:hAnsi="Cambria"/>
          <w:szCs w:val="24"/>
        </w:rPr>
      </w:pPr>
      <w:r>
        <w:rPr>
          <w:rFonts w:ascii="Cambria" w:hAnsi="Cambria"/>
          <w:szCs w:val="24"/>
        </w:rPr>
        <w:t>So we mentioned Tchaikovsky was Russian so do we think Russia was involved in this war maybe? Hint</w:t>
      </w:r>
      <w:proofErr w:type="gramStart"/>
      <w:r>
        <w:rPr>
          <w:rFonts w:ascii="Cambria" w:hAnsi="Cambria"/>
          <w:szCs w:val="24"/>
        </w:rPr>
        <w:t>,</w:t>
      </w:r>
      <w:proofErr w:type="gramEnd"/>
      <w:r>
        <w:rPr>
          <w:rFonts w:ascii="Cambria" w:hAnsi="Cambria"/>
          <w:szCs w:val="24"/>
        </w:rPr>
        <w:t xml:space="preserve"> this isn’t a trick question the answer is yes. </w:t>
      </w:r>
    </w:p>
    <w:p w:rsidR="0034449F" w:rsidRDefault="00B96CAA" w:rsidP="0034449F">
      <w:pPr>
        <w:ind w:left="1236"/>
        <w:rPr>
          <w:rFonts w:ascii="Cambria" w:hAnsi="Cambria"/>
          <w:szCs w:val="24"/>
        </w:rPr>
      </w:pPr>
      <w:r>
        <w:rPr>
          <w:rFonts w:ascii="Cambria" w:hAnsi="Cambria"/>
          <w:szCs w:val="24"/>
        </w:rPr>
        <w:t xml:space="preserve">Napoleon, that short French invader, invaded Russia in 1812 and Russia proved </w:t>
      </w:r>
      <w:r w:rsidR="0034449F">
        <w:rPr>
          <w:rFonts w:ascii="Cambria" w:hAnsi="Cambria"/>
          <w:szCs w:val="24"/>
        </w:rPr>
        <w:t>too cold and too much for the French army and ultimately the Russians pushed them back out of Russia and to celebrate this defeat the song was written when obviously in what year? Correct 1880 when the piece was commi</w:t>
      </w:r>
      <w:r w:rsidR="00797CC6">
        <w:rPr>
          <w:rFonts w:ascii="Cambria" w:hAnsi="Cambria"/>
          <w:szCs w:val="24"/>
        </w:rPr>
        <w:t>ssioned for Tchaikovsky to write, remember. Remember it was about the war that happened in 1812</w:t>
      </w:r>
    </w:p>
    <w:p w:rsidR="00797CC6" w:rsidRPr="00797CC6" w:rsidRDefault="00797CC6" w:rsidP="00797CC6">
      <w:pPr>
        <w:pStyle w:val="ListParagraph"/>
        <w:numPr>
          <w:ilvl w:val="1"/>
          <w:numId w:val="1"/>
        </w:numPr>
        <w:rPr>
          <w:rFonts w:ascii="Cambria" w:hAnsi="Cambria"/>
          <w:szCs w:val="24"/>
        </w:rPr>
      </w:pPr>
      <w:r>
        <w:rPr>
          <w:rFonts w:ascii="Cambria" w:hAnsi="Cambria"/>
          <w:b/>
          <w:szCs w:val="24"/>
        </w:rPr>
        <w:t xml:space="preserve">Conclusion – </w:t>
      </w:r>
      <w:r>
        <w:rPr>
          <w:rFonts w:ascii="Cambria" w:hAnsi="Cambria"/>
          <w:szCs w:val="24"/>
        </w:rPr>
        <w:t>The class will end with further work on the song, particularly prepping the spots that will be used in tomorrow’s lesson.</w:t>
      </w:r>
    </w:p>
    <w:p w:rsidR="000300B5" w:rsidRPr="000300B5" w:rsidRDefault="000300B5" w:rsidP="000300B5">
      <w:pPr>
        <w:rPr>
          <w:rFonts w:ascii="Cambria" w:hAnsi="Cambria"/>
          <w:szCs w:val="24"/>
        </w:rPr>
      </w:pPr>
    </w:p>
    <w:p w:rsidR="00A177D0" w:rsidRDefault="00A177D0" w:rsidP="00A177D0"/>
    <w:p w:rsidR="000300B5" w:rsidRDefault="000300B5" w:rsidP="00A177D0"/>
    <w:p w:rsidR="000300B5" w:rsidRDefault="000300B5" w:rsidP="00A177D0"/>
    <w:p w:rsidR="000300B5" w:rsidRDefault="000300B5" w:rsidP="00A177D0"/>
    <w:p w:rsidR="000300B5" w:rsidRDefault="000300B5" w:rsidP="00A177D0"/>
    <w:p w:rsidR="000300B5" w:rsidRDefault="000300B5" w:rsidP="00A177D0"/>
    <w:p w:rsidR="00A177D0" w:rsidRDefault="000300B5" w:rsidP="00A177D0">
      <w:pPr>
        <w:rPr>
          <w:rFonts w:ascii="Cambria" w:hAnsi="Cambria"/>
          <w:b/>
          <w:szCs w:val="24"/>
        </w:rPr>
      </w:pPr>
      <w:r>
        <w:rPr>
          <w:rFonts w:ascii="Cambria" w:hAnsi="Cambria"/>
          <w:b/>
          <w:szCs w:val="24"/>
        </w:rPr>
        <w:t>1812 Overture - Inter</w:t>
      </w:r>
      <w:r>
        <w:rPr>
          <w:rFonts w:ascii="Cambria" w:hAnsi="Cambria"/>
          <w:b/>
          <w:szCs w:val="24"/>
        </w:rPr>
        <w:t>disciplinary lesson plan Day two</w:t>
      </w:r>
    </w:p>
    <w:p w:rsidR="000300B5" w:rsidRPr="00787B4D" w:rsidRDefault="000300B5" w:rsidP="00A177D0">
      <w:pPr>
        <w:rPr>
          <w:rFonts w:ascii="Cambria" w:hAnsi="Cambria"/>
          <w:b/>
          <w:szCs w:val="24"/>
        </w:rPr>
      </w:pPr>
    </w:p>
    <w:p w:rsidR="000300B5" w:rsidRPr="00787B4D" w:rsidRDefault="000300B5" w:rsidP="000300B5">
      <w:pPr>
        <w:numPr>
          <w:ilvl w:val="0"/>
          <w:numId w:val="1"/>
        </w:numPr>
        <w:rPr>
          <w:rFonts w:ascii="Cambria" w:hAnsi="Cambria"/>
          <w:b/>
          <w:szCs w:val="24"/>
        </w:rPr>
      </w:pPr>
      <w:r w:rsidRPr="00787B4D">
        <w:rPr>
          <w:rFonts w:ascii="Cambria" w:hAnsi="Cambria"/>
          <w:b/>
          <w:szCs w:val="24"/>
        </w:rPr>
        <w:t>Title of the Song</w:t>
      </w:r>
      <w:r>
        <w:rPr>
          <w:rFonts w:ascii="Cambria" w:hAnsi="Cambria"/>
          <w:szCs w:val="24"/>
        </w:rPr>
        <w:t xml:space="preserve"> – 1812 Overture, </w:t>
      </w:r>
      <w:proofErr w:type="spellStart"/>
      <w:r>
        <w:rPr>
          <w:rFonts w:ascii="Cambria" w:hAnsi="Cambria"/>
          <w:szCs w:val="24"/>
        </w:rPr>
        <w:t>Arr</w:t>
      </w:r>
      <w:proofErr w:type="spellEnd"/>
      <w:r>
        <w:rPr>
          <w:rFonts w:ascii="Cambria" w:hAnsi="Cambria"/>
          <w:szCs w:val="24"/>
        </w:rPr>
        <w:t xml:space="preserve"> by Mark Williams </w:t>
      </w:r>
    </w:p>
    <w:p w:rsidR="000300B5" w:rsidRPr="00A177D0" w:rsidRDefault="000300B5" w:rsidP="000300B5">
      <w:pPr>
        <w:numPr>
          <w:ilvl w:val="0"/>
          <w:numId w:val="1"/>
        </w:numPr>
        <w:rPr>
          <w:rFonts w:ascii="Cambria" w:hAnsi="Cambria"/>
          <w:b/>
          <w:szCs w:val="24"/>
        </w:rPr>
      </w:pPr>
      <w:r w:rsidRPr="00787B4D">
        <w:rPr>
          <w:rFonts w:ascii="Cambria" w:hAnsi="Cambria"/>
          <w:b/>
          <w:szCs w:val="24"/>
        </w:rPr>
        <w:t>Musical Concept of Focus</w:t>
      </w:r>
      <w:r>
        <w:rPr>
          <w:rFonts w:ascii="Cambria" w:hAnsi="Cambria"/>
          <w:szCs w:val="24"/>
        </w:rPr>
        <w:t xml:space="preserve"> – Melody, Historical significance </w:t>
      </w:r>
    </w:p>
    <w:p w:rsidR="000300B5" w:rsidRPr="00A177D0" w:rsidRDefault="000300B5" w:rsidP="000300B5">
      <w:pPr>
        <w:numPr>
          <w:ilvl w:val="0"/>
          <w:numId w:val="1"/>
        </w:numPr>
        <w:rPr>
          <w:rStyle w:val="apple-converted-space"/>
          <w:rFonts w:asciiTheme="majorHAnsi" w:hAnsiTheme="majorHAnsi"/>
          <w:b/>
          <w:szCs w:val="24"/>
        </w:rPr>
      </w:pPr>
      <w:r w:rsidRPr="00FA53B6">
        <w:rPr>
          <w:rFonts w:ascii="Cambria" w:hAnsi="Cambria"/>
          <w:b/>
          <w:szCs w:val="24"/>
        </w:rPr>
        <w:t xml:space="preserve">National Standards </w:t>
      </w:r>
      <w:r w:rsidRPr="009D0C73">
        <w:rPr>
          <w:rFonts w:asciiTheme="majorHAnsi" w:hAnsiTheme="majorHAnsi"/>
          <w:b/>
          <w:szCs w:val="24"/>
        </w:rPr>
        <w:t xml:space="preserve">addressed </w:t>
      </w:r>
      <w:r w:rsidRPr="00A177D0">
        <w:rPr>
          <w:rFonts w:asciiTheme="majorHAnsi" w:hAnsiTheme="majorHAnsi"/>
          <w:b/>
          <w:szCs w:val="24"/>
        </w:rPr>
        <w:t xml:space="preserve">– </w:t>
      </w:r>
      <w:r w:rsidRPr="00A177D0">
        <w:rPr>
          <w:rStyle w:val="apple-converted-space"/>
          <w:rFonts w:asciiTheme="majorHAnsi" w:hAnsiTheme="majorHAnsi" w:cs="Arial"/>
          <w:szCs w:val="24"/>
          <w:shd w:val="clear" w:color="auto" w:fill="FFFFFF"/>
        </w:rPr>
        <w:t> </w:t>
      </w:r>
    </w:p>
    <w:p w:rsidR="000300B5" w:rsidRPr="00A177D0" w:rsidRDefault="000300B5" w:rsidP="000300B5">
      <w:pPr>
        <w:ind w:left="516" w:firstLine="204"/>
        <w:rPr>
          <w:rFonts w:asciiTheme="majorHAnsi" w:hAnsiTheme="majorHAnsi" w:cs="Arial"/>
          <w:szCs w:val="24"/>
          <w:shd w:val="clear" w:color="auto" w:fill="FFFFFF"/>
        </w:rPr>
      </w:pPr>
      <w:r w:rsidRPr="00A177D0">
        <w:rPr>
          <w:rStyle w:val="apple-converted-space"/>
          <w:rFonts w:asciiTheme="majorHAnsi" w:hAnsiTheme="majorHAnsi" w:cs="Arial"/>
          <w:szCs w:val="24"/>
          <w:shd w:val="clear" w:color="auto" w:fill="FFFFFF"/>
        </w:rPr>
        <w:t xml:space="preserve">2. </w:t>
      </w:r>
      <w:r w:rsidRPr="00A177D0">
        <w:rPr>
          <w:rFonts w:asciiTheme="majorHAnsi" w:hAnsiTheme="majorHAnsi" w:cs="Arial"/>
          <w:szCs w:val="24"/>
          <w:shd w:val="clear" w:color="auto" w:fill="FFFFFF"/>
        </w:rPr>
        <w:t>Performing on instruments, alone and with others, a varied repertoire of music.</w:t>
      </w:r>
    </w:p>
    <w:p w:rsidR="000300B5" w:rsidRPr="00A177D0" w:rsidRDefault="000300B5" w:rsidP="000300B5">
      <w:pPr>
        <w:ind w:left="516"/>
        <w:rPr>
          <w:rFonts w:asciiTheme="majorHAnsi" w:hAnsiTheme="majorHAnsi"/>
          <w:b/>
          <w:szCs w:val="24"/>
        </w:rPr>
      </w:pPr>
      <w:r w:rsidRPr="00A177D0">
        <w:rPr>
          <w:rFonts w:asciiTheme="majorHAnsi" w:hAnsiTheme="majorHAnsi"/>
          <w:b/>
          <w:szCs w:val="24"/>
        </w:rPr>
        <w:tab/>
      </w:r>
      <w:r w:rsidRPr="00A177D0">
        <w:rPr>
          <w:rFonts w:asciiTheme="majorHAnsi" w:hAnsiTheme="majorHAnsi" w:cs="Arial"/>
          <w:color w:val="333333"/>
          <w:szCs w:val="24"/>
          <w:shd w:val="clear" w:color="auto" w:fill="FFFFFF"/>
        </w:rPr>
        <w:t>9. Understanding music in relation to history and culture.</w:t>
      </w:r>
    </w:p>
    <w:p w:rsidR="000300B5" w:rsidRPr="001508FD" w:rsidRDefault="000300B5" w:rsidP="000300B5">
      <w:pPr>
        <w:numPr>
          <w:ilvl w:val="0"/>
          <w:numId w:val="1"/>
        </w:numPr>
        <w:rPr>
          <w:rFonts w:ascii="Cambria" w:hAnsi="Cambria"/>
          <w:b/>
          <w:szCs w:val="24"/>
        </w:rPr>
      </w:pPr>
      <w:r w:rsidRPr="001508FD">
        <w:rPr>
          <w:rFonts w:ascii="Cambria" w:hAnsi="Cambria"/>
          <w:b/>
          <w:szCs w:val="24"/>
        </w:rPr>
        <w:t>2 objectives for learning,  and one for skill</w:t>
      </w:r>
      <w:r w:rsidRPr="001508FD">
        <w:rPr>
          <w:rFonts w:ascii="Cambria" w:hAnsi="Cambria"/>
          <w:szCs w:val="24"/>
        </w:rPr>
        <w:t xml:space="preserve">, </w:t>
      </w:r>
    </w:p>
    <w:p w:rsidR="000300B5" w:rsidRPr="000300B5" w:rsidRDefault="000300B5" w:rsidP="000300B5">
      <w:pPr>
        <w:pStyle w:val="ListParagraph"/>
        <w:numPr>
          <w:ilvl w:val="0"/>
          <w:numId w:val="3"/>
        </w:numPr>
        <w:rPr>
          <w:rFonts w:ascii="Cambria" w:hAnsi="Cambria"/>
          <w:szCs w:val="24"/>
        </w:rPr>
      </w:pPr>
      <w:r w:rsidRPr="000300B5">
        <w:rPr>
          <w:rFonts w:ascii="Cambria" w:hAnsi="Cambria"/>
          <w:szCs w:val="24"/>
        </w:rPr>
        <w:t>After instruction the students will play the piece with reasonable accuracy</w:t>
      </w:r>
    </w:p>
    <w:p w:rsidR="00A177D0" w:rsidRPr="000300B5" w:rsidRDefault="000300B5" w:rsidP="000300B5">
      <w:pPr>
        <w:pStyle w:val="ListParagraph"/>
        <w:numPr>
          <w:ilvl w:val="0"/>
          <w:numId w:val="3"/>
        </w:numPr>
        <w:rPr>
          <w:rFonts w:ascii="Cambria" w:hAnsi="Cambria"/>
          <w:b/>
          <w:szCs w:val="24"/>
        </w:rPr>
      </w:pPr>
      <w:r w:rsidRPr="000300B5">
        <w:rPr>
          <w:rFonts w:ascii="Cambria" w:hAnsi="Cambria"/>
          <w:szCs w:val="24"/>
        </w:rPr>
        <w:t>After instruction the students will have a better understanding of the historical significance behind the 1812 overture</w:t>
      </w:r>
    </w:p>
    <w:p w:rsidR="00A177D0" w:rsidRPr="00B277D5" w:rsidRDefault="00A177D0" w:rsidP="00A177D0">
      <w:pPr>
        <w:numPr>
          <w:ilvl w:val="1"/>
          <w:numId w:val="1"/>
        </w:numPr>
        <w:rPr>
          <w:rFonts w:asciiTheme="majorHAnsi" w:hAnsiTheme="majorHAnsi"/>
          <w:b/>
          <w:szCs w:val="24"/>
        </w:rPr>
      </w:pPr>
      <w:r w:rsidRPr="00787B4D">
        <w:rPr>
          <w:rFonts w:ascii="Cambria" w:hAnsi="Cambria"/>
          <w:b/>
          <w:szCs w:val="24"/>
        </w:rPr>
        <w:t xml:space="preserve">Teaching the song </w:t>
      </w:r>
      <w:r w:rsidR="000300B5">
        <w:rPr>
          <w:rFonts w:ascii="Cambria" w:hAnsi="Cambria"/>
          <w:szCs w:val="24"/>
        </w:rPr>
        <w:t xml:space="preserve">following a warm up with exercises of related scales used in the piece and difficult rhythmic patterns used in the piece as well, students will be led to the excerpt of the French national anthem in the song. The teacher will have the students learn this section and ask if they’ve heard it anywhere before. Repeat the same process for the God save the </w:t>
      </w:r>
      <w:r w:rsidR="000300B5" w:rsidRPr="00B277D5">
        <w:rPr>
          <w:rFonts w:asciiTheme="majorHAnsi" w:hAnsiTheme="majorHAnsi"/>
          <w:szCs w:val="24"/>
        </w:rPr>
        <w:t xml:space="preserve">Tsar excerpt in the music and again as </w:t>
      </w:r>
      <w:proofErr w:type="spellStart"/>
      <w:proofErr w:type="gramStart"/>
      <w:r w:rsidR="000300B5" w:rsidRPr="00B277D5">
        <w:rPr>
          <w:rFonts w:asciiTheme="majorHAnsi" w:hAnsiTheme="majorHAnsi"/>
          <w:szCs w:val="24"/>
        </w:rPr>
        <w:t>th</w:t>
      </w:r>
      <w:proofErr w:type="spellEnd"/>
      <w:proofErr w:type="gramEnd"/>
      <w:r w:rsidR="000300B5" w:rsidRPr="00B277D5">
        <w:rPr>
          <w:rFonts w:asciiTheme="majorHAnsi" w:hAnsiTheme="majorHAnsi"/>
          <w:szCs w:val="24"/>
        </w:rPr>
        <w:t xml:space="preserve"> students if they have maybe heard that theme anywhere before.</w:t>
      </w:r>
    </w:p>
    <w:p w:rsidR="000300B5" w:rsidRPr="00797CC6" w:rsidRDefault="00A177D0" w:rsidP="00797CC6">
      <w:pPr>
        <w:pStyle w:val="Heading3"/>
        <w:numPr>
          <w:ilvl w:val="1"/>
          <w:numId w:val="1"/>
        </w:numPr>
        <w:shd w:val="clear" w:color="auto" w:fill="FFFFFF"/>
        <w:spacing w:before="0" w:beforeAutospacing="0" w:after="0" w:afterAutospacing="0"/>
        <w:rPr>
          <w:rFonts w:asciiTheme="majorHAnsi" w:hAnsiTheme="majorHAnsi" w:cs="Arial"/>
          <w:b w:val="0"/>
          <w:bCs w:val="0"/>
          <w:color w:val="222222"/>
          <w:sz w:val="24"/>
          <w:szCs w:val="24"/>
        </w:rPr>
      </w:pPr>
      <w:r w:rsidRPr="00B277D5">
        <w:rPr>
          <w:rFonts w:asciiTheme="majorHAnsi" w:hAnsiTheme="majorHAnsi"/>
          <w:sz w:val="24"/>
          <w:szCs w:val="24"/>
        </w:rPr>
        <w:t xml:space="preserve">Introduction of the </w:t>
      </w:r>
      <w:r w:rsidR="000300B5" w:rsidRPr="00B277D5">
        <w:rPr>
          <w:rFonts w:asciiTheme="majorHAnsi" w:hAnsiTheme="majorHAnsi"/>
          <w:sz w:val="24"/>
          <w:szCs w:val="24"/>
        </w:rPr>
        <w:t>material</w:t>
      </w:r>
      <w:r w:rsidR="000300B5" w:rsidRPr="00B277D5">
        <w:rPr>
          <w:rFonts w:asciiTheme="majorHAnsi" w:hAnsiTheme="majorHAnsi"/>
          <w:b w:val="0"/>
          <w:sz w:val="24"/>
          <w:szCs w:val="24"/>
        </w:rPr>
        <w:t xml:space="preserve"> </w:t>
      </w:r>
      <w:r w:rsidR="00B277D5" w:rsidRPr="00B277D5">
        <w:rPr>
          <w:rFonts w:asciiTheme="majorHAnsi" w:hAnsiTheme="majorHAnsi"/>
          <w:b w:val="0"/>
          <w:sz w:val="24"/>
          <w:szCs w:val="24"/>
        </w:rPr>
        <w:t>the instructor will</w:t>
      </w:r>
      <w:r w:rsidR="000300B5" w:rsidRPr="00B277D5">
        <w:rPr>
          <w:rFonts w:asciiTheme="majorHAnsi" w:hAnsiTheme="majorHAnsi"/>
          <w:b w:val="0"/>
          <w:sz w:val="24"/>
          <w:szCs w:val="24"/>
        </w:rPr>
        <w:t xml:space="preserve"> play a recording of the French national anthem. Students </w:t>
      </w:r>
      <w:r w:rsidR="00B277D5" w:rsidRPr="00B277D5">
        <w:rPr>
          <w:rFonts w:asciiTheme="majorHAnsi" w:hAnsiTheme="majorHAnsi"/>
          <w:b w:val="0"/>
          <w:sz w:val="24"/>
          <w:szCs w:val="24"/>
        </w:rPr>
        <w:t xml:space="preserve">will be listening to figure out which excerpt this recording matches, the first one practiced today or the second. The instructor will then explain that the recording is of </w:t>
      </w:r>
      <w:r w:rsidR="00B277D5" w:rsidRPr="00B277D5">
        <w:rPr>
          <w:rFonts w:asciiTheme="majorHAnsi" w:hAnsiTheme="majorHAnsi" w:cs="Arial"/>
          <w:b w:val="0"/>
          <w:bCs w:val="0"/>
          <w:sz w:val="24"/>
          <w:szCs w:val="24"/>
        </w:rPr>
        <w:t>La Marseillaise</w:t>
      </w:r>
      <w:r w:rsidR="00B277D5">
        <w:rPr>
          <w:rFonts w:asciiTheme="majorHAnsi" w:hAnsiTheme="majorHAnsi" w:cs="Arial"/>
          <w:b w:val="0"/>
          <w:bCs w:val="0"/>
          <w:sz w:val="24"/>
          <w:szCs w:val="24"/>
        </w:rPr>
        <w:t xml:space="preserve">, the French national anthem. </w:t>
      </w:r>
      <w:r w:rsidR="00B277D5">
        <w:rPr>
          <w:rFonts w:asciiTheme="majorHAnsi" w:hAnsiTheme="majorHAnsi" w:cs="Arial"/>
          <w:b w:val="0"/>
          <w:bCs w:val="0"/>
          <w:i/>
          <w:sz w:val="24"/>
          <w:szCs w:val="24"/>
        </w:rPr>
        <w:t xml:space="preserve">So class, what’s this piece celebrating again, we covered it yesterday remember? That’s right the Russian victory over French invaders in the war of 1812. So then why did Tchaikovsky include the French national anthem in this piece? While you think about it </w:t>
      </w:r>
      <w:proofErr w:type="spellStart"/>
      <w:r w:rsidR="00B277D5">
        <w:rPr>
          <w:rFonts w:asciiTheme="majorHAnsi" w:hAnsiTheme="majorHAnsi" w:cs="Arial"/>
          <w:b w:val="0"/>
          <w:bCs w:val="0"/>
          <w:i/>
          <w:sz w:val="24"/>
          <w:szCs w:val="24"/>
        </w:rPr>
        <w:t>let’s</w:t>
      </w:r>
      <w:proofErr w:type="spellEnd"/>
      <w:r w:rsidR="00B277D5">
        <w:rPr>
          <w:rFonts w:asciiTheme="majorHAnsi" w:hAnsiTheme="majorHAnsi" w:cs="Arial"/>
          <w:b w:val="0"/>
          <w:bCs w:val="0"/>
          <w:i/>
          <w:sz w:val="24"/>
          <w:szCs w:val="24"/>
        </w:rPr>
        <w:t xml:space="preserve"> listen to the Russian national anthem now.  </w:t>
      </w:r>
      <w:r w:rsidR="00B277D5">
        <w:rPr>
          <w:rFonts w:asciiTheme="majorHAnsi" w:hAnsiTheme="majorHAnsi" w:cs="Arial"/>
          <w:b w:val="0"/>
          <w:bCs w:val="0"/>
          <w:sz w:val="24"/>
          <w:szCs w:val="24"/>
        </w:rPr>
        <w:t xml:space="preserve">The instructor will then play the Russian national anthem for the students and note that it was the second excerpt they played. </w:t>
      </w:r>
      <w:r w:rsidR="00B277D5">
        <w:rPr>
          <w:rFonts w:asciiTheme="majorHAnsi" w:hAnsiTheme="majorHAnsi" w:cs="Arial"/>
          <w:b w:val="0"/>
          <w:bCs w:val="0"/>
          <w:i/>
          <w:sz w:val="24"/>
          <w:szCs w:val="24"/>
        </w:rPr>
        <w:t xml:space="preserve">So any ideas of why Tchaikovsky included both national anthems? </w:t>
      </w:r>
      <w:r w:rsidR="00B277D5">
        <w:rPr>
          <w:rFonts w:asciiTheme="majorHAnsi" w:hAnsiTheme="majorHAnsi" w:cs="Arial"/>
          <w:b w:val="0"/>
          <w:bCs w:val="0"/>
          <w:sz w:val="24"/>
          <w:szCs w:val="24"/>
        </w:rPr>
        <w:t xml:space="preserve">The instructor will have students try to make conclusions themselves. </w:t>
      </w:r>
      <w:r w:rsidR="00B277D5">
        <w:rPr>
          <w:rFonts w:asciiTheme="majorHAnsi" w:hAnsiTheme="majorHAnsi" w:cs="Arial"/>
          <w:b w:val="0"/>
          <w:bCs w:val="0"/>
          <w:i/>
          <w:sz w:val="24"/>
          <w:szCs w:val="24"/>
        </w:rPr>
        <w:t>Well think about the context of this piece, it’s about a war right? Well, what is a good way to depict a country through music? That’s right by using their national anthe</w:t>
      </w:r>
      <w:r w:rsidR="00797CC6">
        <w:rPr>
          <w:rFonts w:asciiTheme="majorHAnsi" w:hAnsiTheme="majorHAnsi" w:cs="Arial"/>
          <w:b w:val="0"/>
          <w:bCs w:val="0"/>
          <w:i/>
          <w:sz w:val="24"/>
          <w:szCs w:val="24"/>
        </w:rPr>
        <w:t>ms.</w:t>
      </w:r>
    </w:p>
    <w:p w:rsidR="00797CC6" w:rsidRDefault="00797CC6" w:rsidP="00797CC6">
      <w:pPr>
        <w:numPr>
          <w:ilvl w:val="1"/>
          <w:numId w:val="1"/>
        </w:numPr>
        <w:rPr>
          <w:rFonts w:ascii="Cambria" w:hAnsi="Cambria"/>
          <w:b/>
          <w:szCs w:val="24"/>
        </w:rPr>
      </w:pPr>
      <w:r>
        <w:rPr>
          <w:rFonts w:ascii="Cambria" w:hAnsi="Cambria"/>
          <w:b/>
          <w:szCs w:val="24"/>
        </w:rPr>
        <w:t xml:space="preserve">Reinforcement of the concept. </w:t>
      </w:r>
      <w:r>
        <w:rPr>
          <w:rFonts w:ascii="Cambria" w:hAnsi="Cambria"/>
          <w:i/>
          <w:szCs w:val="24"/>
        </w:rPr>
        <w:t xml:space="preserve">So now I am going to play the finally for you class and I want you to sit when you hear the French and stand when you hear the Russians. </w:t>
      </w:r>
      <w:r>
        <w:rPr>
          <w:rFonts w:ascii="Cambria" w:hAnsi="Cambria"/>
          <w:szCs w:val="24"/>
        </w:rPr>
        <w:t xml:space="preserve">The instructor will then draw conclusions based around the canon fire about how the piece portrayed the war through the interplay of the two different themes in the music. </w:t>
      </w:r>
      <w:r>
        <w:rPr>
          <w:rFonts w:ascii="Cambria" w:hAnsi="Cambria"/>
          <w:i/>
          <w:szCs w:val="24"/>
        </w:rPr>
        <w:t>You could tell they were at war because of how the canons where firing when you heard both of their anthems couldn’t you?</w:t>
      </w:r>
      <w:r>
        <w:rPr>
          <w:rFonts w:ascii="Cambria" w:hAnsi="Cambria"/>
          <w:b/>
          <w:szCs w:val="24"/>
        </w:rPr>
        <w:t xml:space="preserve"> </w:t>
      </w:r>
    </w:p>
    <w:p w:rsidR="00797CC6" w:rsidRDefault="00797CC6" w:rsidP="00797CC6">
      <w:pPr>
        <w:numPr>
          <w:ilvl w:val="1"/>
          <w:numId w:val="1"/>
        </w:numPr>
        <w:rPr>
          <w:rFonts w:ascii="Cambria" w:hAnsi="Cambria"/>
          <w:b/>
          <w:szCs w:val="24"/>
        </w:rPr>
      </w:pPr>
      <w:r>
        <w:rPr>
          <w:rFonts w:ascii="Cambria" w:hAnsi="Cambria"/>
          <w:b/>
          <w:szCs w:val="24"/>
        </w:rPr>
        <w:t>Review</w:t>
      </w:r>
    </w:p>
    <w:p w:rsidR="00797CC6" w:rsidRPr="00797CC6" w:rsidRDefault="00797CC6" w:rsidP="00797CC6">
      <w:pPr>
        <w:ind w:left="1236"/>
      </w:pPr>
      <w:r>
        <w:t xml:space="preserve">Who composed this piece? What two sides were at war? Who was invading who? How did Tchaikovsky portray images of the war? How did he portray the countries in the war?  </w:t>
      </w:r>
    </w:p>
    <w:p w:rsidR="00A177D0" w:rsidRDefault="00A177D0" w:rsidP="00A177D0"/>
    <w:p w:rsidR="00A177D0" w:rsidRDefault="00A177D0" w:rsidP="00A177D0"/>
    <w:p w:rsidR="0066144A" w:rsidRPr="0066144A" w:rsidRDefault="0066144A" w:rsidP="0066144A">
      <w:pPr>
        <w:rPr>
          <w:b/>
        </w:rPr>
      </w:pPr>
    </w:p>
    <w:sectPr w:rsidR="0066144A" w:rsidRPr="0066144A" w:rsidSect="003444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7857"/>
    <w:multiLevelType w:val="hybridMultilevel"/>
    <w:tmpl w:val="AF42FADE"/>
    <w:lvl w:ilvl="0" w:tplc="4C2EE820">
      <w:start w:val="1"/>
      <w:numFmt w:val="upperLetter"/>
      <w:lvlText w:val="%1."/>
      <w:lvlJc w:val="left"/>
      <w:pPr>
        <w:ind w:left="516" w:hanging="360"/>
      </w:pPr>
      <w:rPr>
        <w:rFonts w:hint="default"/>
      </w:rPr>
    </w:lvl>
    <w:lvl w:ilvl="1" w:tplc="D8F6F2E6">
      <w:start w:val="1"/>
      <w:numFmt w:val="lowerLetter"/>
      <w:lvlText w:val="%2."/>
      <w:lvlJc w:val="left"/>
      <w:pPr>
        <w:ind w:left="1236" w:hanging="360"/>
      </w:pPr>
      <w:rPr>
        <w:b/>
      </w:rPr>
    </w:lvl>
    <w:lvl w:ilvl="2" w:tplc="0409001B">
      <w:start w:val="1"/>
      <w:numFmt w:val="lowerRoman"/>
      <w:lvlText w:val="%3."/>
      <w:lvlJc w:val="right"/>
      <w:pPr>
        <w:ind w:left="1956" w:hanging="180"/>
      </w:pPr>
    </w:lvl>
    <w:lvl w:ilvl="3" w:tplc="87961A96">
      <w:start w:val="1"/>
      <w:numFmt w:val="decimal"/>
      <w:lvlText w:val="%4."/>
      <w:lvlJc w:val="left"/>
      <w:pPr>
        <w:ind w:left="2676" w:hanging="360"/>
      </w:pPr>
      <w:rPr>
        <w:rFonts w:hint="default"/>
      </w:r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1">
    <w:nsid w:val="63712F8D"/>
    <w:multiLevelType w:val="hybridMultilevel"/>
    <w:tmpl w:val="36C2368E"/>
    <w:lvl w:ilvl="0" w:tplc="59323F64">
      <w:start w:val="1812"/>
      <w:numFmt w:val="bullet"/>
      <w:lvlText w:val="-"/>
      <w:lvlJc w:val="left"/>
      <w:pPr>
        <w:ind w:left="1656" w:hanging="360"/>
      </w:pPr>
      <w:rPr>
        <w:rFonts w:ascii="Cambria" w:eastAsia="Times" w:hAnsi="Cambria"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nsid w:val="651E7606"/>
    <w:multiLevelType w:val="hybridMultilevel"/>
    <w:tmpl w:val="F8AEEC90"/>
    <w:lvl w:ilvl="0" w:tplc="EC4262E8">
      <w:start w:val="1"/>
      <w:numFmt w:val="decimal"/>
      <w:lvlText w:val="%1."/>
      <w:lvlJc w:val="left"/>
      <w:pPr>
        <w:ind w:left="1236" w:hanging="360"/>
      </w:pPr>
      <w:rPr>
        <w:rFonts w:hint="default"/>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D0"/>
    <w:rsid w:val="000300B5"/>
    <w:rsid w:val="000D6C8D"/>
    <w:rsid w:val="0034449F"/>
    <w:rsid w:val="00455F8D"/>
    <w:rsid w:val="00543D1E"/>
    <w:rsid w:val="005536AA"/>
    <w:rsid w:val="0066144A"/>
    <w:rsid w:val="00797CC6"/>
    <w:rsid w:val="00A177D0"/>
    <w:rsid w:val="00B277D5"/>
    <w:rsid w:val="00B96CAA"/>
    <w:rsid w:val="00C161DF"/>
    <w:rsid w:val="00FF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D0"/>
    <w:pPr>
      <w:spacing w:after="0" w:line="240" w:lineRule="auto"/>
    </w:pPr>
    <w:rPr>
      <w:rFonts w:ascii="Times" w:eastAsia="Times" w:hAnsi="Times" w:cs="Times New Roman"/>
      <w:sz w:val="24"/>
      <w:szCs w:val="20"/>
    </w:rPr>
  </w:style>
  <w:style w:type="paragraph" w:styleId="Heading3">
    <w:name w:val="heading 3"/>
    <w:basedOn w:val="Normal"/>
    <w:link w:val="Heading3Char"/>
    <w:uiPriority w:val="9"/>
    <w:qFormat/>
    <w:rsid w:val="00B277D5"/>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7D0"/>
    <w:pPr>
      <w:ind w:left="720"/>
      <w:contextualSpacing/>
    </w:pPr>
  </w:style>
  <w:style w:type="character" w:customStyle="1" w:styleId="apple-converted-space">
    <w:name w:val="apple-converted-space"/>
    <w:basedOn w:val="DefaultParagraphFont"/>
    <w:rsid w:val="00A177D0"/>
  </w:style>
  <w:style w:type="character" w:customStyle="1" w:styleId="Heading3Char">
    <w:name w:val="Heading 3 Char"/>
    <w:basedOn w:val="DefaultParagraphFont"/>
    <w:link w:val="Heading3"/>
    <w:uiPriority w:val="9"/>
    <w:rsid w:val="00B277D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277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D0"/>
    <w:pPr>
      <w:spacing w:after="0" w:line="240" w:lineRule="auto"/>
    </w:pPr>
    <w:rPr>
      <w:rFonts w:ascii="Times" w:eastAsia="Times" w:hAnsi="Times" w:cs="Times New Roman"/>
      <w:sz w:val="24"/>
      <w:szCs w:val="20"/>
    </w:rPr>
  </w:style>
  <w:style w:type="paragraph" w:styleId="Heading3">
    <w:name w:val="heading 3"/>
    <w:basedOn w:val="Normal"/>
    <w:link w:val="Heading3Char"/>
    <w:uiPriority w:val="9"/>
    <w:qFormat/>
    <w:rsid w:val="00B277D5"/>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7D0"/>
    <w:pPr>
      <w:ind w:left="720"/>
      <w:contextualSpacing/>
    </w:pPr>
  </w:style>
  <w:style w:type="character" w:customStyle="1" w:styleId="apple-converted-space">
    <w:name w:val="apple-converted-space"/>
    <w:basedOn w:val="DefaultParagraphFont"/>
    <w:rsid w:val="00A177D0"/>
  </w:style>
  <w:style w:type="character" w:customStyle="1" w:styleId="Heading3Char">
    <w:name w:val="Heading 3 Char"/>
    <w:basedOn w:val="DefaultParagraphFont"/>
    <w:link w:val="Heading3"/>
    <w:uiPriority w:val="9"/>
    <w:rsid w:val="00B277D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277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2967">
      <w:bodyDiv w:val="1"/>
      <w:marLeft w:val="0"/>
      <w:marRight w:val="0"/>
      <w:marTop w:val="0"/>
      <w:marBottom w:val="0"/>
      <w:divBdr>
        <w:top w:val="none" w:sz="0" w:space="0" w:color="auto"/>
        <w:left w:val="none" w:sz="0" w:space="0" w:color="auto"/>
        <w:bottom w:val="none" w:sz="0" w:space="0" w:color="auto"/>
        <w:right w:val="none" w:sz="0" w:space="0" w:color="auto"/>
      </w:divBdr>
    </w:div>
    <w:div w:id="196184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7168</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Campbell</dc:creator>
  <cp:lastModifiedBy>Andrew Campbell</cp:lastModifiedBy>
  <cp:revision>1</cp:revision>
  <dcterms:created xsi:type="dcterms:W3CDTF">2014-10-10T03:06:00Z</dcterms:created>
  <dcterms:modified xsi:type="dcterms:W3CDTF">2014-10-15T02:44:00Z</dcterms:modified>
</cp:coreProperties>
</file>